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3240"/>
        <w:gridCol w:w="3240"/>
        <w:gridCol w:w="3240"/>
      </w:tblGrid>
      <w:tr w:rsidR="00F135DD" w:rsidRPr="00537D2F" w14:paraId="05E4B4B9" w14:textId="77777777">
        <w:trPr>
          <w:trHeight w:val="8100"/>
        </w:trPr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A2" w14:textId="77777777" w:rsidR="00F135DD" w:rsidRPr="00537D2F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Medical Diagnosis:</w:t>
            </w:r>
          </w:p>
          <w:p w14:paraId="05E4B4A3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4B4A4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4B4A5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4B4A6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4C700" w14:textId="77777777" w:rsidR="008C304D" w:rsidRPr="00537D2F" w:rsidRDefault="008C304D" w:rsidP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Dysphasia</w:t>
            </w:r>
          </w:p>
          <w:p w14:paraId="05E4B4A7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4B4A8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4B4A9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4B4AA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4B4AB" w14:textId="77777777" w:rsidR="00F135DD" w:rsidRPr="00537D2F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Concept(s):</w:t>
            </w:r>
          </w:p>
          <w:p w14:paraId="05E4B4AC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4B4AD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4B4AE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4B4AF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4B4B0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4B4B1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4B4B2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4B4B3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4B4B4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4B4B5" w14:textId="77777777" w:rsidR="00F135DD" w:rsidRPr="00537D2F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Exemplar(s):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87C09" w14:textId="77777777" w:rsidR="00F135DD" w:rsidRPr="00537D2F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Pathophysiology (In your own words):</w:t>
            </w:r>
            <w:r w:rsidR="008C304D"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85E6C0" w14:textId="77777777" w:rsidR="008C304D" w:rsidRPr="00537D2F" w:rsidRDefault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2942B" w14:textId="77777777" w:rsidR="008C304D" w:rsidRPr="00537D2F" w:rsidRDefault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This are abnormal changes in body function due to abnormalities resulted by diseases</w:t>
            </w:r>
          </w:p>
          <w:p w14:paraId="05DB13E2" w14:textId="77777777" w:rsidR="008C304D" w:rsidRPr="00537D2F" w:rsidRDefault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68BE9" w14:textId="77777777" w:rsidR="008C304D" w:rsidRPr="00537D2F" w:rsidRDefault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23612" w14:textId="77777777" w:rsidR="008C304D" w:rsidRPr="00537D2F" w:rsidRDefault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AB68C" w14:textId="77777777" w:rsidR="008C304D" w:rsidRPr="00537D2F" w:rsidRDefault="008C304D" w:rsidP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Impaired central nervous system function</w:t>
            </w:r>
          </w:p>
          <w:p w14:paraId="394A03B5" w14:textId="77777777" w:rsidR="008C304D" w:rsidRPr="00537D2F" w:rsidRDefault="008C304D" w:rsidP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7F0B5" w14:textId="77777777" w:rsidR="008C304D" w:rsidRPr="00537D2F" w:rsidRDefault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A361B" w14:textId="77777777" w:rsidR="008C304D" w:rsidRPr="00537D2F" w:rsidRDefault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A884B" w14:textId="77777777" w:rsidR="008C304D" w:rsidRPr="00537D2F" w:rsidRDefault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B80F5" w14:textId="77777777" w:rsidR="008C304D" w:rsidRPr="00537D2F" w:rsidRDefault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F1D6E" w14:textId="77777777" w:rsidR="008C304D" w:rsidRPr="00537D2F" w:rsidRDefault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8EA6A" w14:textId="77777777" w:rsidR="008C304D" w:rsidRPr="00537D2F" w:rsidRDefault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5BC19" w14:textId="77777777" w:rsidR="008C304D" w:rsidRPr="00537D2F" w:rsidRDefault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4B4B6" w14:textId="7A428975" w:rsidR="008C304D" w:rsidRPr="00537D2F" w:rsidRDefault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Oropharyngeal phase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7BE47" w14:textId="77777777" w:rsidR="00F135DD" w:rsidRPr="00537D2F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Complications/Potential Complications (Physiologic Adaptation(s)/Reduction of Risk Potential):</w:t>
            </w:r>
          </w:p>
          <w:p w14:paraId="65CB62F6" w14:textId="77777777" w:rsidR="008C304D" w:rsidRPr="00537D2F" w:rsidRDefault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067E9" w14:textId="77777777" w:rsidR="008C304D" w:rsidRPr="00537D2F" w:rsidRDefault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F28BE" w14:textId="77777777" w:rsidR="008C304D" w:rsidRPr="00537D2F" w:rsidRDefault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AC55C" w14:textId="77777777" w:rsidR="008C304D" w:rsidRPr="00537D2F" w:rsidRDefault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22713" w14:textId="77777777" w:rsidR="008C304D" w:rsidRPr="00537D2F" w:rsidRDefault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1C509" w14:textId="77777777" w:rsidR="008C304D" w:rsidRPr="00537D2F" w:rsidRDefault="008C304D" w:rsidP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Complications </w:t>
            </w:r>
          </w:p>
          <w:p w14:paraId="3C10AEE8" w14:textId="77777777" w:rsidR="008C304D" w:rsidRPr="00537D2F" w:rsidRDefault="008C304D" w:rsidP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Mental retardation</w:t>
            </w:r>
          </w:p>
          <w:p w14:paraId="6712BC71" w14:textId="77777777" w:rsidR="008C304D" w:rsidRPr="00537D2F" w:rsidRDefault="008C304D" w:rsidP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Muscular dystrophy </w:t>
            </w:r>
          </w:p>
          <w:p w14:paraId="54D423CD" w14:textId="77777777" w:rsidR="008C304D" w:rsidRPr="00537D2F" w:rsidRDefault="008C304D" w:rsidP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Microcephaly </w:t>
            </w:r>
          </w:p>
          <w:p w14:paraId="696E46C3" w14:textId="77777777" w:rsidR="008C304D" w:rsidRPr="00537D2F" w:rsidRDefault="008C304D" w:rsidP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Mental deficiency</w:t>
            </w:r>
          </w:p>
          <w:p w14:paraId="05E4B4B7" w14:textId="469D9822" w:rsidR="008C304D" w:rsidRPr="00537D2F" w:rsidRDefault="008C304D" w:rsidP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paraplegia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0CAA4" w14:textId="77777777" w:rsidR="00F135DD" w:rsidRPr="00537D2F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Psychosocial Concerns (Psychosocial Integrity):</w:t>
            </w:r>
          </w:p>
          <w:p w14:paraId="121AE680" w14:textId="77777777" w:rsidR="008C304D" w:rsidRPr="00537D2F" w:rsidRDefault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965B6" w14:textId="77777777" w:rsidR="008C304D" w:rsidRPr="00537D2F" w:rsidRDefault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FCD35" w14:textId="77777777" w:rsidR="008C304D" w:rsidRPr="00537D2F" w:rsidRDefault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05F25" w14:textId="77777777" w:rsidR="008C304D" w:rsidRPr="00537D2F" w:rsidRDefault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ECFB4" w14:textId="77777777" w:rsidR="008C304D" w:rsidRPr="00537D2F" w:rsidRDefault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30E40" w14:textId="77777777" w:rsidR="008C304D" w:rsidRPr="00537D2F" w:rsidRDefault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66944" w14:textId="77777777" w:rsidR="008C304D" w:rsidRPr="00537D2F" w:rsidRDefault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02456" w14:textId="77777777" w:rsidR="008C304D" w:rsidRPr="00537D2F" w:rsidRDefault="008C304D" w:rsidP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Enhancing good moods for the patients.</w:t>
            </w:r>
          </w:p>
          <w:p w14:paraId="768EC085" w14:textId="77777777" w:rsidR="008C304D" w:rsidRPr="00537D2F" w:rsidRDefault="008C304D" w:rsidP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4B4B8" w14:textId="5D7CA0E1" w:rsidR="008C304D" w:rsidRPr="00537D2F" w:rsidRDefault="008C304D" w:rsidP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Creating good social relationships that will build their personal dignity back.</w:t>
            </w:r>
          </w:p>
        </w:tc>
      </w:tr>
    </w:tbl>
    <w:p w14:paraId="05E4B4BA" w14:textId="367B6A45" w:rsidR="00F135DD" w:rsidRPr="00537D2F" w:rsidRDefault="00F135DD">
      <w:pPr>
        <w:rPr>
          <w:rFonts w:ascii="Times New Roman" w:hAnsi="Times New Roman" w:cs="Times New Roman"/>
          <w:sz w:val="24"/>
          <w:szCs w:val="24"/>
        </w:rPr>
      </w:pPr>
      <w:bookmarkStart w:id="0" w:name="_2c9wtlevl4sp" w:colFirst="0" w:colLast="0"/>
      <w:bookmarkEnd w:id="0"/>
    </w:p>
    <w:tbl>
      <w:tblPr>
        <w:tblStyle w:val="a0"/>
        <w:tblW w:w="12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8775"/>
      </w:tblGrid>
      <w:tr w:rsidR="00F135DD" w:rsidRPr="00537D2F" w14:paraId="05E4B4BE" w14:textId="77777777" w:rsidTr="00762A14">
        <w:trPr>
          <w:trHeight w:val="1023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BB" w14:textId="77777777" w:rsidR="00F135DD" w:rsidRPr="00537D2F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Assessment (Physiological Adaptation) </w:t>
            </w:r>
          </w:p>
          <w:p w14:paraId="05E4B4BC" w14:textId="77777777" w:rsidR="00F135DD" w:rsidRPr="00537D2F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**performed by the student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BD" w14:textId="609548E0" w:rsidR="00F135DD" w:rsidRPr="00537D2F" w:rsidRDefault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Assessment: 28 year old male with a past medical history / traumatic brain injury from a car accident in 2015, seizures, hypertension, dysphagia. Arrived at ED 9/10/17 hot and diaphoretic with shallow respirations on non-rebreather mask with an O2 sat of 83%. Febrile with a 101.1*F fever, tachycardia, and sepsis upon admission. DVT prophylaxis. Diffuse traumatic brain injury without loss of consciousness. Cognitive communication deficit</w:t>
            </w:r>
          </w:p>
        </w:tc>
      </w:tr>
      <w:tr w:rsidR="00F135DD" w:rsidRPr="00537D2F" w14:paraId="05E4B4C1" w14:textId="77777777" w:rsidTr="00762A14">
        <w:trPr>
          <w:trHeight w:val="870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BF" w14:textId="77777777" w:rsidR="00F135DD" w:rsidRPr="00537D2F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Labs and  Diagnostics (Reduction of Risk Potential)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0" w14:textId="01B3881F" w:rsidR="00F135DD" w:rsidRPr="00537D2F" w:rsidRDefault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Diagnosis can be done through X</w:t>
            </w:r>
            <w:r w:rsidRPr="00537D2F">
              <w:rPr>
                <w:rFonts w:ascii="Times New Roman" w:hAnsi="Times New Roman" w:cs="Times New Roman"/>
                <w:bCs/>
                <w:sz w:val="24"/>
                <w:szCs w:val="24"/>
              </w:rPr>
              <w:t>-ray with a contrast material</w:t>
            </w:r>
            <w:r w:rsidRPr="00537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537D2F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537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7D2F">
              <w:rPr>
                <w:rFonts w:ascii="Times New Roman" w:hAnsi="Times New Roman" w:cs="Times New Roman"/>
                <w:bCs/>
                <w:sz w:val="24"/>
                <w:szCs w:val="24"/>
              </w:rPr>
              <w:t>Imaging scans. The disease can be prevented through change in life style by avoiding things like alcohol, cigarettes and some foods.</w:t>
            </w:r>
          </w:p>
        </w:tc>
      </w:tr>
      <w:tr w:rsidR="00F135DD" w:rsidRPr="00537D2F" w14:paraId="05E4B4C5" w14:textId="77777777" w:rsidTr="00762A14">
        <w:trPr>
          <w:trHeight w:val="933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2" w14:textId="2F69D211" w:rsidR="00F135DD" w:rsidRPr="00537D2F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Planning and Goals (short term and long term</w:t>
            </w:r>
            <w:r w:rsidR="00F96874"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 goals</w:t>
            </w: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5E4B4C3" w14:textId="661CC084" w:rsidR="00F135DD" w:rsidRPr="00537D2F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**Actual priority problems with prioritized goals 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4" w14:textId="76D33DED" w:rsidR="00F135DD" w:rsidRPr="00537D2F" w:rsidRDefault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Restore lost language abilities, strengthen communication skills and treatment of the disease to capacity and avoid similar occurrence in future.</w:t>
            </w:r>
          </w:p>
        </w:tc>
      </w:tr>
      <w:tr w:rsidR="00F135DD" w:rsidRPr="00537D2F" w14:paraId="05E4B4C9" w14:textId="77777777" w:rsidTr="00762A14">
        <w:trPr>
          <w:trHeight w:val="1086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6" w14:textId="77777777" w:rsidR="00F135DD" w:rsidRPr="00537D2F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Nursing Interventions (Basic Care and Comfort, Safety and Infection Control)</w:t>
            </w:r>
          </w:p>
          <w:p w14:paraId="05E4B4C7" w14:textId="77777777" w:rsidR="00F135DD" w:rsidRPr="00537D2F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**What did the student/nurse perform throughout the day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1ADD3" w14:textId="77777777" w:rsidR="008C304D" w:rsidRPr="00537D2F" w:rsidRDefault="008C304D" w:rsidP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Aversion of specific food varieties or liquids. Upstanding situation during eating. </w:t>
            </w:r>
          </w:p>
          <w:p w14:paraId="49C630AC" w14:textId="77777777" w:rsidR="008C304D" w:rsidRPr="00537D2F" w:rsidRDefault="008C304D" w:rsidP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Remittance of time to eat gradually and bite completely. Arrangement of fatty suppers. Utilization of liquids to help work with section of strong food varieties. </w:t>
            </w:r>
          </w:p>
          <w:p w14:paraId="05E4B4C8" w14:textId="53461917" w:rsidR="00F135DD" w:rsidRPr="00537D2F" w:rsidRDefault="008C304D" w:rsidP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Observing of the patient for weight reduction or parchedness</w:t>
            </w:r>
          </w:p>
        </w:tc>
      </w:tr>
      <w:tr w:rsidR="00F135DD" w:rsidRPr="00537D2F" w14:paraId="05E4B4CC" w14:textId="77777777" w:rsidTr="00762A14">
        <w:trPr>
          <w:trHeight w:val="501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A" w14:textId="77777777" w:rsidR="00F135DD" w:rsidRPr="00537D2F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Evaluation of Interventions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B" w14:textId="1A88E26D" w:rsidR="00F135DD" w:rsidRPr="00537D2F" w:rsidRDefault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They are efficient because they help in restoring the health status of the patients.</w:t>
            </w:r>
          </w:p>
        </w:tc>
      </w:tr>
    </w:tbl>
    <w:p w14:paraId="05E4B4CE" w14:textId="13543EFB" w:rsidR="00762A14" w:rsidRPr="00537D2F" w:rsidRDefault="00762A14">
      <w:pPr>
        <w:rPr>
          <w:rFonts w:ascii="Times New Roman" w:hAnsi="Times New Roman" w:cs="Times New Roman"/>
          <w:sz w:val="24"/>
          <w:szCs w:val="24"/>
        </w:rPr>
      </w:pPr>
      <w:bookmarkStart w:id="1" w:name="_eji3ag7ewqec" w:colFirst="0" w:colLast="0"/>
      <w:bookmarkStart w:id="2" w:name="_otdr2i6qmy28" w:colFirst="0" w:colLast="0"/>
      <w:bookmarkEnd w:id="1"/>
      <w:bookmarkEnd w:id="2"/>
    </w:p>
    <w:p w14:paraId="2200DA8F" w14:textId="77777777" w:rsidR="00762A14" w:rsidRPr="00537D2F" w:rsidRDefault="00762A14">
      <w:pPr>
        <w:rPr>
          <w:rFonts w:ascii="Times New Roman" w:hAnsi="Times New Roman" w:cs="Times New Roman"/>
          <w:sz w:val="24"/>
          <w:szCs w:val="24"/>
        </w:rPr>
      </w:pPr>
      <w:r w:rsidRPr="00537D2F">
        <w:rPr>
          <w:rFonts w:ascii="Times New Roman" w:hAnsi="Times New Roman" w:cs="Times New Roman"/>
          <w:sz w:val="24"/>
          <w:szCs w:val="24"/>
        </w:rPr>
        <w:br w:type="page"/>
      </w:r>
    </w:p>
    <w:p w14:paraId="18C687CB" w14:textId="77777777" w:rsidR="00F135DD" w:rsidRPr="00537D2F" w:rsidRDefault="00F135D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1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  <w:gridCol w:w="2160"/>
      </w:tblGrid>
      <w:tr w:rsidR="00F135DD" w:rsidRPr="00537D2F" w14:paraId="05E4B4D5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F" w14:textId="77777777" w:rsidR="00F135DD" w:rsidRPr="00537D2F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Medication Name (Generic) and Drug class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0" w14:textId="77777777" w:rsidR="00F135DD" w:rsidRPr="00537D2F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Patient’s</w:t>
            </w: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 Dose, Route, and Frequency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1" w14:textId="54A28AB3" w:rsidR="00F135DD" w:rsidRPr="00537D2F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Why is</w:t>
            </w:r>
            <w:r w:rsidR="00264B5C"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D2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patient</w:t>
            </w: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 receiving this medication?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2" w14:textId="77777777" w:rsidR="00F135DD" w:rsidRPr="00537D2F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Nursing considerations (labs, assessment, etc.)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3" w14:textId="77777777" w:rsidR="00F135DD" w:rsidRPr="00537D2F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Side effects and Major adverse effects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4" w14:textId="77777777" w:rsidR="00F135DD" w:rsidRPr="00537D2F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Patient Teaching</w:t>
            </w:r>
          </w:p>
        </w:tc>
      </w:tr>
      <w:tr w:rsidR="00F135DD" w:rsidRPr="00537D2F" w14:paraId="05E4B4DC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6" w14:textId="6C83A76D" w:rsidR="00F135DD" w:rsidRPr="00537D2F" w:rsidRDefault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Benztropine</w:t>
            </w:r>
            <w:proofErr w:type="spellEnd"/>
            <w:r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mesylate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7" w14:textId="00F12F34" w:rsidR="00F135DD" w:rsidRPr="00537D2F" w:rsidRDefault="008C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3 times per day, oral medication.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8" w14:textId="067326A1" w:rsidR="00F135DD" w:rsidRPr="00537D2F" w:rsidRDefault="00E43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Allow food to flow smoothly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9" w14:textId="36B91D5F" w:rsidR="00F135DD" w:rsidRPr="00537D2F" w:rsidRDefault="00E43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Problems in swallowing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A" w14:textId="33FAB492" w:rsidR="00F135DD" w:rsidRPr="00537D2F" w:rsidRDefault="00E43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Nausea, headache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B" w14:textId="55A105A9" w:rsidR="00F135DD" w:rsidRPr="00537D2F" w:rsidRDefault="00E43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Effective flow of food</w:t>
            </w:r>
          </w:p>
        </w:tc>
      </w:tr>
      <w:tr w:rsidR="00F135DD" w:rsidRPr="00537D2F" w14:paraId="05E4B4E3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D" w14:textId="778B8FF1" w:rsidR="00F135DD" w:rsidRPr="00537D2F" w:rsidRDefault="00E43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Oxybutynin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E" w14:textId="5DE53595" w:rsidR="00F135DD" w:rsidRPr="00537D2F" w:rsidRDefault="00E43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Once per day oral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F" w14:textId="5AE54281" w:rsidR="00F135DD" w:rsidRPr="00537D2F" w:rsidRDefault="00E43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improves bladder capacity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0" w14:textId="2C2BC908" w:rsidR="00F135DD" w:rsidRPr="00537D2F" w:rsidRDefault="00E43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Complications in bladder capacity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1" w14:textId="36F6CCF0" w:rsidR="00F135DD" w:rsidRPr="00537D2F" w:rsidRDefault="00E43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Heartburn, dry mouth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2" w14:textId="0481C07C" w:rsidR="00F135DD" w:rsidRPr="00537D2F" w:rsidRDefault="00E43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Enhanced bladder capacity. </w:t>
            </w:r>
          </w:p>
        </w:tc>
      </w:tr>
      <w:tr w:rsidR="00F135DD" w:rsidRPr="00537D2F" w14:paraId="05E4B4EA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4" w14:textId="188A9950" w:rsidR="00F135DD" w:rsidRPr="00537D2F" w:rsidRDefault="00E43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propantheline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5" w14:textId="2A567A66" w:rsidR="00F135DD" w:rsidRPr="00537D2F" w:rsidRDefault="00E43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Twice per day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6" w14:textId="1E105635" w:rsidR="00F135DD" w:rsidRPr="00537D2F" w:rsidRDefault="00E43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inhibits the release of stomach acid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7" w14:textId="0371AA09" w:rsidR="00F135DD" w:rsidRPr="00537D2F" w:rsidRDefault="00E43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Complication due to acid release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8" w14:textId="50804A45" w:rsidR="00F135DD" w:rsidRPr="00537D2F" w:rsidRDefault="00E43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Stomach upset, dizziness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9" w14:textId="6B9A78EE" w:rsidR="00F135DD" w:rsidRPr="00537D2F" w:rsidRDefault="00E43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Hormonal balance </w:t>
            </w:r>
          </w:p>
        </w:tc>
      </w:tr>
      <w:tr w:rsidR="00F135DD" w:rsidRPr="00537D2F" w14:paraId="05E4B4F1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B" w14:textId="77C83695" w:rsidR="00F135DD" w:rsidRPr="00537D2F" w:rsidRDefault="00E43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Tolterodine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C" w14:textId="02AB5040" w:rsidR="00F135DD" w:rsidRPr="00537D2F" w:rsidRDefault="006A0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Once per day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D" w14:textId="5304629F" w:rsidR="00F135DD" w:rsidRPr="00537D2F" w:rsidRDefault="006A0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Affects bladder capacity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E" w14:textId="4C418C81" w:rsidR="00F135DD" w:rsidRPr="00537D2F" w:rsidRDefault="006A0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Capacity of bladder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F" w14:textId="6E770EB3" w:rsidR="00F135DD" w:rsidRPr="00537D2F" w:rsidRDefault="006A0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Dry eyes, dry skin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0" w14:textId="288C8C5A" w:rsidR="00F135DD" w:rsidRPr="00537D2F" w:rsidRDefault="006A0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Effective bladder capacity</w:t>
            </w:r>
          </w:p>
        </w:tc>
      </w:tr>
      <w:tr w:rsidR="00F135DD" w:rsidRPr="00537D2F" w14:paraId="05E4B4F8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2" w14:textId="548182DE" w:rsidR="00F135DD" w:rsidRPr="00537D2F" w:rsidRDefault="006A0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Codeine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3" w14:textId="25B3F571" w:rsidR="00F135DD" w:rsidRPr="00537D2F" w:rsidRDefault="006A0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Once per day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4" w14:textId="4B2EF375" w:rsidR="00F135DD" w:rsidRPr="00537D2F" w:rsidRDefault="006A0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To kill pain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5" w14:textId="1B9C3CBD" w:rsidR="00F135DD" w:rsidRPr="00537D2F" w:rsidRDefault="006A0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Severity of pain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6" w14:textId="61B40F48" w:rsidR="00F135DD" w:rsidRPr="00537D2F" w:rsidRDefault="006A0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Dizziness and nausea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7" w14:textId="40D320FA" w:rsidR="00F135DD" w:rsidRPr="00537D2F" w:rsidRDefault="006A0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Pain killers for patients. </w:t>
            </w:r>
          </w:p>
        </w:tc>
      </w:tr>
      <w:tr w:rsidR="00F135DD" w:rsidRPr="00537D2F" w14:paraId="05E4B4FF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9" w14:textId="3A86731B" w:rsidR="00F135DD" w:rsidRPr="00537D2F" w:rsidRDefault="00A80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Laparoscopic Heller </w:t>
            </w:r>
            <w:proofErr w:type="spellStart"/>
            <w:r w:rsidRPr="00537D2F">
              <w:rPr>
                <w:rFonts w:ascii="Times New Roman" w:hAnsi="Times New Roman" w:cs="Times New Roman"/>
                <w:bCs/>
                <w:sz w:val="24"/>
                <w:szCs w:val="24"/>
              </w:rPr>
              <w:t>myotomy</w:t>
            </w:r>
            <w:proofErr w:type="spellEnd"/>
            <w:r w:rsidRPr="00537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A" w14:textId="4F1523F0" w:rsidR="00F135DD" w:rsidRPr="00537D2F" w:rsidRDefault="00A80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Depends on severity of disease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B" w14:textId="3D9145A7" w:rsidR="00F135DD" w:rsidRPr="00537D2F" w:rsidRDefault="00A80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Allow smooth food swallowing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C" w14:textId="3AB6CFCB" w:rsidR="00F135DD" w:rsidRPr="00537D2F" w:rsidRDefault="00A80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Depends on severity of disease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D" w14:textId="2D91762E" w:rsidR="00F135DD" w:rsidRPr="00537D2F" w:rsidRDefault="00A80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Infection of esophagus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E" w14:textId="4D9B89BF" w:rsidR="00F135DD" w:rsidRPr="00537D2F" w:rsidRDefault="00A80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Complications in the tract</w:t>
            </w:r>
          </w:p>
        </w:tc>
      </w:tr>
      <w:tr w:rsidR="00F135DD" w:rsidRPr="00537D2F" w14:paraId="05E4B506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0" w14:textId="07B711AA" w:rsidR="00F135DD" w:rsidRPr="00537D2F" w:rsidRDefault="00A80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bCs/>
                <w:sz w:val="24"/>
                <w:szCs w:val="24"/>
              </w:rPr>
              <w:t>Esophageal dilation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1" w14:textId="588D627B" w:rsidR="00F135DD" w:rsidRPr="00537D2F" w:rsidRDefault="00A80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When infected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2" w14:textId="1DBC99F3" w:rsidR="00F135DD" w:rsidRPr="00537D2F" w:rsidRDefault="00A80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Done due to tight sphincter muscle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3" w14:textId="532EEC5B" w:rsidR="00F135DD" w:rsidRPr="00537D2F" w:rsidRDefault="00A80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Efficiency of sphincter muscle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4" w14:textId="7B7DB6F8" w:rsidR="00F135DD" w:rsidRPr="00537D2F" w:rsidRDefault="00A80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Infections of esophagus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5" w14:textId="4CF25EA3" w:rsidR="00F135DD" w:rsidRPr="00537D2F" w:rsidRDefault="00A80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Sphincter muscle contraction</w:t>
            </w:r>
          </w:p>
        </w:tc>
      </w:tr>
      <w:tr w:rsidR="00F135DD" w:rsidRPr="00537D2F" w14:paraId="05E4B50D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7" w14:textId="3286E6A7" w:rsidR="00F135DD" w:rsidRPr="00537D2F" w:rsidRDefault="00A80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bCs/>
                <w:sz w:val="24"/>
                <w:szCs w:val="24"/>
              </w:rPr>
              <w:t>Stent placement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8" w14:textId="65E267FF" w:rsidR="00F135DD" w:rsidRPr="00537D2F" w:rsidRDefault="00A80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When infected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9" w14:textId="50D54595" w:rsidR="00F135DD" w:rsidRPr="00537D2F" w:rsidRDefault="00A80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Blockage in esophagus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A" w14:textId="40F041D8" w:rsidR="00F135DD" w:rsidRPr="00537D2F" w:rsidRDefault="00A80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Condition of esophagus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B" w14:textId="09D2933B" w:rsidR="00F135DD" w:rsidRPr="00537D2F" w:rsidRDefault="00A80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Infection of esophagus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C" w14:textId="7E7DC7C3" w:rsidR="00F135DD" w:rsidRPr="00537D2F" w:rsidRDefault="00A80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Normal conditions of esophagus. </w:t>
            </w:r>
          </w:p>
        </w:tc>
      </w:tr>
      <w:tr w:rsidR="00F135DD" w:rsidRPr="00537D2F" w14:paraId="05E4B514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E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F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0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1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2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3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5DD" w:rsidRPr="00537D2F" w14:paraId="05E4B51B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5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6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7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8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9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A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5DD" w:rsidRPr="00537D2F" w14:paraId="05E4B522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C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D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E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F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0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1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5DD" w:rsidRPr="00537D2F" w14:paraId="05E4B529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3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4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5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6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7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8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5DD" w:rsidRPr="00537D2F" w14:paraId="05E4B530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A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B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C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D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E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F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5DD" w:rsidRPr="00537D2F" w14:paraId="05E4B53E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8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9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A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B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C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D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E4B53F" w14:textId="77777777" w:rsidR="00F135DD" w:rsidRPr="00537D2F" w:rsidRDefault="00F135DD">
      <w:pPr>
        <w:rPr>
          <w:rFonts w:ascii="Times New Roman" w:hAnsi="Times New Roman" w:cs="Times New Roman"/>
          <w:sz w:val="24"/>
          <w:szCs w:val="24"/>
        </w:rPr>
      </w:pPr>
      <w:bookmarkStart w:id="3" w:name="_nfmh6v8bg88a" w:colFirst="0" w:colLast="0"/>
      <w:bookmarkEnd w:id="3"/>
    </w:p>
    <w:tbl>
      <w:tblPr>
        <w:tblStyle w:val="a2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60"/>
      </w:tblGrid>
      <w:tr w:rsidR="00F135DD" w:rsidRPr="00537D2F" w14:paraId="05E4B541" w14:textId="77777777">
        <w:trPr>
          <w:trHeight w:val="3220"/>
        </w:trPr>
        <w:tc>
          <w:tcPr>
            <w:tcW w:w="12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578A7" w14:textId="77777777" w:rsidR="00F135DD" w:rsidRPr="00537D2F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Patient Teaching (Health Promotion, Safety and Infection Control, and Management of Care):</w:t>
            </w:r>
          </w:p>
          <w:p w14:paraId="201864F5" w14:textId="77777777" w:rsidR="00A80CDE" w:rsidRPr="00537D2F" w:rsidRDefault="00A80CDE" w:rsidP="00A80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Gulping Therapy: </w:t>
            </w:r>
          </w:p>
          <w:p w14:paraId="278C0F86" w14:textId="77777777" w:rsidR="00A80CDE" w:rsidRPr="00537D2F" w:rsidRDefault="00A80CDE" w:rsidP="00A80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In this technique for treatment, a language teacher educates and prepares the patient to perform substitute strategies for gulping. This incorporates: </w:t>
            </w:r>
          </w:p>
          <w:p w14:paraId="5D37ED70" w14:textId="77777777" w:rsidR="00A80CDE" w:rsidRPr="00537D2F" w:rsidRDefault="0071679E" w:rsidP="00A80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Activities for cheek muscles .</w:t>
            </w:r>
            <w:r w:rsidR="00A80CDE" w:rsidRPr="00537D2F">
              <w:rPr>
                <w:rFonts w:ascii="Times New Roman" w:hAnsi="Times New Roman" w:cs="Times New Roman"/>
                <w:sz w:val="24"/>
                <w:szCs w:val="24"/>
              </w:rPr>
              <w:t>Substitute procedures of gulping like head lifting.</w:t>
            </w:r>
          </w:p>
          <w:p w14:paraId="6E1DD213" w14:textId="77777777" w:rsidR="0071679E" w:rsidRPr="00537D2F" w:rsidRDefault="0071679E" w:rsidP="00716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Proton siphon inhibitors to determine assimilation issues. Model Omeprazole </w:t>
            </w:r>
          </w:p>
          <w:p w14:paraId="62D6C517" w14:textId="77777777" w:rsidR="0071679E" w:rsidRPr="00537D2F" w:rsidRDefault="0071679E" w:rsidP="00716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C7985" w14:textId="77777777" w:rsidR="0071679E" w:rsidRPr="00537D2F" w:rsidRDefault="0071679E" w:rsidP="00716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Corticosteroids to treat intense esophagitis </w:t>
            </w:r>
          </w:p>
          <w:p w14:paraId="069EEA57" w14:textId="77777777" w:rsidR="0071679E" w:rsidRPr="00537D2F" w:rsidRDefault="0071679E" w:rsidP="00716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4B540" w14:textId="1990CB5F" w:rsidR="0071679E" w:rsidRPr="00537D2F" w:rsidRDefault="0071679E" w:rsidP="00716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Muscle relaxants for loosening up the smooth muscles of the throat.</w:t>
            </w:r>
          </w:p>
        </w:tc>
      </w:tr>
      <w:tr w:rsidR="00F135DD" w:rsidRPr="00537D2F" w14:paraId="05E4B54E" w14:textId="77777777" w:rsidTr="00762A14">
        <w:trPr>
          <w:trHeight w:val="22"/>
        </w:trPr>
        <w:tc>
          <w:tcPr>
            <w:tcW w:w="12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42" w14:textId="63BB8725" w:rsidR="00F135DD" w:rsidRPr="00537D2F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Patient Summary (SBAR Format): </w:t>
            </w:r>
          </w:p>
          <w:p w14:paraId="05E4B543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4B544" w14:textId="784DA9EB" w:rsidR="00F135DD" w:rsidRPr="00537D2F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S-</w:t>
            </w:r>
            <w:r w:rsidR="0071679E"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 test for dysphasia and medication for effective control</w:t>
            </w:r>
          </w:p>
          <w:p w14:paraId="608BBA5B" w14:textId="77777777" w:rsidR="0071679E" w:rsidRPr="00537D2F" w:rsidRDefault="00716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4B546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4B547" w14:textId="216AF1A2" w:rsidR="00F135DD" w:rsidRPr="00537D2F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B-</w:t>
            </w:r>
            <w:r w:rsidR="0071679E" w:rsidRPr="00537D2F">
              <w:rPr>
                <w:rFonts w:ascii="Times New Roman" w:hAnsi="Times New Roman" w:cs="Times New Roman"/>
                <w:sz w:val="24"/>
                <w:szCs w:val="24"/>
              </w:rPr>
              <w:t>complications in swallowing the food substance due to muscle contraction and pains</w:t>
            </w:r>
            <w:bookmarkStart w:id="4" w:name="_GoBack"/>
            <w:bookmarkEnd w:id="4"/>
          </w:p>
          <w:p w14:paraId="05E4B549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4B54B" w14:textId="68AB5941" w:rsidR="00F135DD" w:rsidRPr="00537D2F" w:rsidRDefault="0071679E" w:rsidP="0071679E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Treatment include surgery and medication of other drugs and check on the response to the treatment issues. </w:t>
            </w:r>
          </w:p>
          <w:p w14:paraId="108BF17A" w14:textId="77777777" w:rsidR="0071679E" w:rsidRPr="00537D2F" w:rsidRDefault="0071679E" w:rsidP="0071679E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4B54C" w14:textId="77777777" w:rsidR="00F135DD" w:rsidRPr="00537D2F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4B54D" w14:textId="534B631F" w:rsidR="00F135DD" w:rsidRPr="00537D2F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F">
              <w:rPr>
                <w:rFonts w:ascii="Times New Roman" w:hAnsi="Times New Roman" w:cs="Times New Roman"/>
                <w:sz w:val="24"/>
                <w:szCs w:val="24"/>
              </w:rPr>
              <w:t>R-</w:t>
            </w:r>
            <w:r w:rsidR="0071679E" w:rsidRPr="00537D2F">
              <w:rPr>
                <w:rFonts w:ascii="Times New Roman" w:hAnsi="Times New Roman" w:cs="Times New Roman"/>
                <w:sz w:val="24"/>
                <w:szCs w:val="24"/>
              </w:rPr>
              <w:t xml:space="preserve"> medical officers are responsible for the preceding test if no improvements are noted </w:t>
            </w:r>
          </w:p>
        </w:tc>
      </w:tr>
    </w:tbl>
    <w:p w14:paraId="05E4B54F" w14:textId="77777777" w:rsidR="00F135DD" w:rsidRPr="00537D2F" w:rsidRDefault="00F135DD">
      <w:pPr>
        <w:rPr>
          <w:rFonts w:ascii="Times New Roman" w:hAnsi="Times New Roman" w:cs="Times New Roman"/>
          <w:sz w:val="24"/>
          <w:szCs w:val="24"/>
        </w:rPr>
      </w:pPr>
      <w:bookmarkStart w:id="5" w:name="_ck6ka9m5y5v9" w:colFirst="0" w:colLast="0"/>
      <w:bookmarkEnd w:id="5"/>
    </w:p>
    <w:sectPr w:rsidR="00F135DD" w:rsidRPr="00537D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FD05C" w14:textId="77777777" w:rsidR="00136DBB" w:rsidRDefault="00136DBB">
      <w:pPr>
        <w:spacing w:after="0" w:line="240" w:lineRule="auto"/>
      </w:pPr>
      <w:r>
        <w:separator/>
      </w:r>
    </w:p>
  </w:endnote>
  <w:endnote w:type="continuationSeparator" w:id="0">
    <w:p w14:paraId="47FD1310" w14:textId="77777777" w:rsidR="00136DBB" w:rsidRDefault="0013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4B553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4B554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5E4B555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5E4B556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5E4B557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4B559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F8997" w14:textId="77777777" w:rsidR="00136DBB" w:rsidRDefault="00136DBB">
      <w:pPr>
        <w:spacing w:after="0" w:line="240" w:lineRule="auto"/>
      </w:pPr>
      <w:r>
        <w:separator/>
      </w:r>
    </w:p>
  </w:footnote>
  <w:footnote w:type="continuationSeparator" w:id="0">
    <w:p w14:paraId="4060CF4E" w14:textId="77777777" w:rsidR="00136DBB" w:rsidRDefault="00136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4B550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1BE94" w14:textId="77777777" w:rsidR="00283DD1" w:rsidRDefault="00283D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4"/>
        <w:szCs w:val="24"/>
      </w:rPr>
    </w:pPr>
  </w:p>
  <w:p w14:paraId="25FDA1BC" w14:textId="1103487C" w:rsidR="00762A14" w:rsidRDefault="00762A14" w:rsidP="00762A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080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46007A43" wp14:editId="35637411">
          <wp:extent cx="2857500" cy="533400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ZC_Horzontal_RGB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9C0CE4" w14:textId="77777777" w:rsidR="00762A14" w:rsidRDefault="00762A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4"/>
        <w:szCs w:val="24"/>
      </w:rPr>
    </w:pPr>
  </w:p>
  <w:p w14:paraId="05E4B551" w14:textId="0E326D69" w:rsidR="00F135DD" w:rsidRDefault="00230B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  <w:sz w:val="24"/>
        <w:szCs w:val="24"/>
      </w:rPr>
      <w:t xml:space="preserve">Name_________________________                </w:t>
    </w:r>
    <w:r>
      <w:rPr>
        <w:color w:val="000000"/>
        <w:sz w:val="40"/>
        <w:szCs w:val="40"/>
      </w:rPr>
      <w:t xml:space="preserve"> Critical Thinking Map</w:t>
    </w:r>
    <w:r>
      <w:rPr>
        <w:color w:val="000000"/>
        <w:sz w:val="40"/>
        <w:szCs w:val="40"/>
      </w:rPr>
      <w:tab/>
    </w:r>
    <w:r>
      <w:rPr>
        <w:color w:val="000000"/>
        <w:sz w:val="40"/>
        <w:szCs w:val="40"/>
      </w:rPr>
      <w:tab/>
      <w:t xml:space="preserve">       </w:t>
    </w:r>
    <w:r>
      <w:rPr>
        <w:color w:val="000000"/>
        <w:sz w:val="24"/>
        <w:szCs w:val="24"/>
      </w:rPr>
      <w:t>Date______________</w:t>
    </w:r>
  </w:p>
  <w:p w14:paraId="05E4B552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4B558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351F3"/>
    <w:multiLevelType w:val="hybridMultilevel"/>
    <w:tmpl w:val="9EC0D566"/>
    <w:lvl w:ilvl="0" w:tplc="540839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DD"/>
    <w:rsid w:val="00136DBB"/>
    <w:rsid w:val="00230BE1"/>
    <w:rsid w:val="00264B5C"/>
    <w:rsid w:val="00283DD1"/>
    <w:rsid w:val="00537D2F"/>
    <w:rsid w:val="00690D9E"/>
    <w:rsid w:val="006A0027"/>
    <w:rsid w:val="0071679E"/>
    <w:rsid w:val="00762A14"/>
    <w:rsid w:val="008C304D"/>
    <w:rsid w:val="00A07041"/>
    <w:rsid w:val="00A80CDE"/>
    <w:rsid w:val="00E43D09"/>
    <w:rsid w:val="00F135DD"/>
    <w:rsid w:val="00F9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4B4A1"/>
  <w15:docId w15:val="{44BEAC95-698A-48C8-8BD6-8D254BE8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716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2019-09-09T14:23:00Z</dcterms:created>
  <dcterms:modified xsi:type="dcterms:W3CDTF">2021-05-21T12:04:00Z</dcterms:modified>
</cp:coreProperties>
</file>